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21" w:rsidRPr="00EA5849" w:rsidRDefault="004E7174" w:rsidP="004E7174">
      <w:pPr>
        <w:jc w:val="center"/>
        <w:rPr>
          <w:rFonts w:ascii="Times New Roman" w:hAnsi="Times New Roman" w:cs="Times New Roman"/>
          <w:b/>
        </w:rPr>
      </w:pPr>
      <w:r w:rsidRPr="00EA5849">
        <w:rPr>
          <w:rFonts w:ascii="Times New Roman" w:hAnsi="Times New Roman" w:cs="Times New Roman"/>
          <w:b/>
        </w:rPr>
        <w:t>BIODATA JURNAL</w:t>
      </w:r>
    </w:p>
    <w:tbl>
      <w:tblPr>
        <w:tblStyle w:val="TableGrid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7858"/>
      </w:tblGrid>
      <w:tr w:rsidR="008E62E0" w:rsidRPr="00EA5849" w:rsidTr="008E62E0">
        <w:tc>
          <w:tcPr>
            <w:tcW w:w="1668" w:type="dxa"/>
          </w:tcPr>
          <w:p w:rsidR="008E62E0" w:rsidRPr="00EA5849" w:rsidRDefault="008E62E0" w:rsidP="00F10A0A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Nama Mhs</w:t>
            </w:r>
          </w:p>
        </w:tc>
        <w:tc>
          <w:tcPr>
            <w:tcW w:w="283" w:type="dxa"/>
          </w:tcPr>
          <w:p w:rsidR="008E62E0" w:rsidRPr="00EA5849" w:rsidRDefault="008E62E0" w:rsidP="00F10A0A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58" w:type="dxa"/>
          </w:tcPr>
          <w:p w:rsidR="008E62E0" w:rsidRPr="00C62808" w:rsidRDefault="003C2385" w:rsidP="00F10A0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Totok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Setiawan</w:t>
            </w:r>
            <w:proofErr w:type="spellEnd"/>
          </w:p>
        </w:tc>
      </w:tr>
      <w:tr w:rsidR="008E62E0" w:rsidRPr="00EA5849" w:rsidTr="008E62E0">
        <w:tc>
          <w:tcPr>
            <w:tcW w:w="1668" w:type="dxa"/>
          </w:tcPr>
          <w:p w:rsidR="008E62E0" w:rsidRPr="00EA5849" w:rsidRDefault="008E62E0" w:rsidP="00F10A0A">
            <w:pPr>
              <w:rPr>
                <w:rFonts w:ascii="Times New Roman" w:hAnsi="Times New Roman" w:cs="Times New Roman"/>
                <w:lang w:val="en-US"/>
              </w:rPr>
            </w:pPr>
            <w:r w:rsidRPr="00EA5849">
              <w:rPr>
                <w:rFonts w:ascii="Times New Roman" w:hAnsi="Times New Roman" w:cs="Times New Roman"/>
                <w:lang w:val="en-US"/>
              </w:rPr>
              <w:t xml:space="preserve">Email </w:t>
            </w:r>
            <w:proofErr w:type="spellStart"/>
            <w:r w:rsidRPr="00EA5849">
              <w:rPr>
                <w:rFonts w:ascii="Times New Roman" w:hAnsi="Times New Roman" w:cs="Times New Roman"/>
                <w:lang w:val="en-US"/>
              </w:rPr>
              <w:t>Mhs</w:t>
            </w:r>
            <w:proofErr w:type="spellEnd"/>
          </w:p>
        </w:tc>
        <w:tc>
          <w:tcPr>
            <w:tcW w:w="283" w:type="dxa"/>
          </w:tcPr>
          <w:p w:rsidR="008E62E0" w:rsidRPr="00EA5849" w:rsidRDefault="008E62E0" w:rsidP="00F10A0A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58" w:type="dxa"/>
          </w:tcPr>
          <w:p w:rsidR="008569CE" w:rsidRPr="0025691C" w:rsidRDefault="003C2385" w:rsidP="00C62808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327B04">
                <w:rPr>
                  <w:rStyle w:val="Hyperlink"/>
                  <w:rFonts w:ascii="Times New Roman" w:hAnsi="Times New Roman" w:cs="Times New Roman"/>
                  <w:lang w:val="en-US"/>
                </w:rPr>
                <w:t>totok.setiawan</w:t>
              </w:r>
              <w:r w:rsidRPr="00327B04">
                <w:rPr>
                  <w:rStyle w:val="Hyperlink"/>
                  <w:rFonts w:ascii="Times New Roman" w:hAnsi="Times New Roman" w:cs="Times New Roman"/>
                </w:rPr>
                <w:t>@student.uny.ac.id</w:t>
              </w:r>
            </w:hyperlink>
            <w:r w:rsidR="002569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62E0" w:rsidRPr="00EA5849" w:rsidTr="008E62E0">
        <w:tc>
          <w:tcPr>
            <w:tcW w:w="1668" w:type="dxa"/>
          </w:tcPr>
          <w:p w:rsidR="008E62E0" w:rsidRPr="00EA5849" w:rsidRDefault="008E62E0" w:rsidP="008E62E0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N</w:t>
            </w:r>
            <w:proofErr w:type="spellStart"/>
            <w:r w:rsidRPr="00EA5849">
              <w:rPr>
                <w:rFonts w:ascii="Times New Roman" w:hAnsi="Times New Roman" w:cs="Times New Roman"/>
                <w:lang w:val="en-US"/>
              </w:rPr>
              <w:t>ama</w:t>
            </w:r>
            <w:proofErr w:type="spellEnd"/>
            <w:r w:rsidRPr="00EA5849">
              <w:rPr>
                <w:rFonts w:ascii="Times New Roman" w:hAnsi="Times New Roman" w:cs="Times New Roman"/>
              </w:rPr>
              <w:t xml:space="preserve"> Pembimbing</w:t>
            </w:r>
          </w:p>
        </w:tc>
        <w:tc>
          <w:tcPr>
            <w:tcW w:w="283" w:type="dxa"/>
          </w:tcPr>
          <w:p w:rsidR="008E62E0" w:rsidRPr="00EA5849" w:rsidRDefault="008E62E0" w:rsidP="00F10A0A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58" w:type="dxa"/>
          </w:tcPr>
          <w:p w:rsidR="008E62E0" w:rsidRPr="00F10A0A" w:rsidRDefault="005F22BB" w:rsidP="003C2385">
            <w:pPr>
              <w:rPr>
                <w:rFonts w:ascii="Times New Roman" w:hAnsi="Times New Roman" w:cs="Times New Roman"/>
                <w:lang w:val="en-US"/>
              </w:rPr>
            </w:pPr>
            <w:r w:rsidRPr="00EA5849">
              <w:rPr>
                <w:rFonts w:ascii="Times New Roman" w:hAnsi="Times New Roman" w:cs="Times New Roman"/>
              </w:rPr>
              <w:t xml:space="preserve">Dr. </w:t>
            </w:r>
            <w:r w:rsidR="003C2385">
              <w:rPr>
                <w:rFonts w:ascii="Times New Roman" w:hAnsi="Times New Roman" w:cs="Times New Roman"/>
                <w:lang w:val="en-US"/>
              </w:rPr>
              <w:t xml:space="preserve">V. </w:t>
            </w:r>
            <w:proofErr w:type="spellStart"/>
            <w:r w:rsidR="003C2385">
              <w:rPr>
                <w:rFonts w:ascii="Times New Roman" w:hAnsi="Times New Roman" w:cs="Times New Roman"/>
                <w:lang w:val="en-US"/>
              </w:rPr>
              <w:t>Lilik</w:t>
            </w:r>
            <w:proofErr w:type="spellEnd"/>
            <w:r w:rsidR="003C23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C2385">
              <w:rPr>
                <w:rFonts w:ascii="Times New Roman" w:hAnsi="Times New Roman" w:cs="Times New Roman"/>
                <w:lang w:val="en-US"/>
              </w:rPr>
              <w:t>Hariyanto</w:t>
            </w:r>
            <w:proofErr w:type="spellEnd"/>
            <w:r w:rsidR="00B54EE2">
              <w:rPr>
                <w:rFonts w:ascii="Times New Roman" w:hAnsi="Times New Roman" w:cs="Times New Roman"/>
                <w:lang w:val="en-US"/>
              </w:rPr>
              <w:t>, M.</w:t>
            </w:r>
            <w:r w:rsidR="00B54EE2">
              <w:rPr>
                <w:rFonts w:ascii="Times New Roman" w:hAnsi="Times New Roman" w:cs="Times New Roman"/>
              </w:rPr>
              <w:t>Pd</w:t>
            </w:r>
            <w:r w:rsidR="0025691C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E62E0" w:rsidRPr="00EA5849" w:rsidTr="008E62E0">
        <w:tc>
          <w:tcPr>
            <w:tcW w:w="1668" w:type="dxa"/>
          </w:tcPr>
          <w:p w:rsidR="008E62E0" w:rsidRPr="00EA5849" w:rsidRDefault="008E62E0" w:rsidP="00F10A0A">
            <w:pPr>
              <w:rPr>
                <w:rFonts w:ascii="Times New Roman" w:hAnsi="Times New Roman" w:cs="Times New Roman"/>
              </w:rPr>
            </w:pPr>
            <w:r w:rsidRPr="00F10A0A">
              <w:rPr>
                <w:rFonts w:ascii="Times New Roman" w:hAnsi="Times New Roman" w:cs="Times New Roman"/>
                <w:lang w:val="fr-FR"/>
              </w:rPr>
              <w:t>Email</w:t>
            </w:r>
            <w:r w:rsidRPr="00EA5849">
              <w:rPr>
                <w:rFonts w:ascii="Times New Roman" w:hAnsi="Times New Roman" w:cs="Times New Roman"/>
              </w:rPr>
              <w:t xml:space="preserve"> Pembimbing</w:t>
            </w:r>
          </w:p>
        </w:tc>
        <w:tc>
          <w:tcPr>
            <w:tcW w:w="283" w:type="dxa"/>
          </w:tcPr>
          <w:p w:rsidR="008E62E0" w:rsidRPr="00EA5849" w:rsidRDefault="008E62E0" w:rsidP="00F10A0A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58" w:type="dxa"/>
          </w:tcPr>
          <w:p w:rsidR="00876DBB" w:rsidRPr="0025691C" w:rsidRDefault="003C2385" w:rsidP="00B54EE2">
            <w:pPr>
              <w:rPr>
                <w:rFonts w:ascii="Times New Roman" w:hAnsi="Times New Roman" w:cs="Times New Roman"/>
              </w:rPr>
            </w:pPr>
            <w:hyperlink r:id="rId7" w:history="1">
              <w:r w:rsidRPr="00327B04">
                <w:rPr>
                  <w:rStyle w:val="Hyperlink"/>
                  <w:rFonts w:ascii="Times New Roman" w:hAnsi="Times New Roman"/>
                  <w:lang w:val="en-US"/>
                </w:rPr>
                <w:t>lilik_hariyanto</w:t>
              </w:r>
              <w:r w:rsidRPr="00327B04">
                <w:rPr>
                  <w:rStyle w:val="Hyperlink"/>
                  <w:rFonts w:ascii="Times New Roman" w:hAnsi="Times New Roman"/>
                </w:rPr>
                <w:t>@</w:t>
              </w:r>
            </w:hyperlink>
            <w:r w:rsidR="00B54EE2">
              <w:rPr>
                <w:rStyle w:val="Hyperlink"/>
                <w:rFonts w:ascii="Times New Roman" w:hAnsi="Times New Roman"/>
              </w:rPr>
              <w:t>uny.ac.id</w:t>
            </w:r>
            <w:r w:rsidR="0025691C" w:rsidRPr="0025691C">
              <w:rPr>
                <w:rFonts w:ascii="Times New Roman" w:hAnsi="Times New Roman"/>
                <w:lang w:val="sv-SE"/>
              </w:rPr>
              <w:t xml:space="preserve"> </w:t>
            </w:r>
            <w:r w:rsidR="003A6625" w:rsidRPr="0025691C">
              <w:rPr>
                <w:rFonts w:ascii="Times New Roman" w:hAnsi="Times New Roman"/>
                <w:lang w:val="sv-SE"/>
              </w:rPr>
              <w:t xml:space="preserve"> </w:t>
            </w:r>
          </w:p>
        </w:tc>
      </w:tr>
      <w:tr w:rsidR="004E7174" w:rsidRPr="00EA5849" w:rsidTr="008E62E0">
        <w:tc>
          <w:tcPr>
            <w:tcW w:w="1668" w:type="dxa"/>
          </w:tcPr>
          <w:p w:rsidR="004E7174" w:rsidRPr="00EA5849" w:rsidRDefault="004E7174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Judul Skripsi / TA</w:t>
            </w:r>
          </w:p>
        </w:tc>
        <w:tc>
          <w:tcPr>
            <w:tcW w:w="283" w:type="dxa"/>
          </w:tcPr>
          <w:p w:rsidR="004E7174" w:rsidRPr="00EA5849" w:rsidRDefault="004E7174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58" w:type="dxa"/>
          </w:tcPr>
          <w:p w:rsidR="00E67C7C" w:rsidRPr="003466BB" w:rsidRDefault="003466BB" w:rsidP="003466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Pengukuran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Tanah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Kelas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X Prog</w:t>
            </w:r>
            <w:r>
              <w:rPr>
                <w:rFonts w:ascii="Times New Roman" w:hAnsi="Times New Roman" w:cs="Times New Roman"/>
                <w:lang w:val="en-US"/>
              </w:rPr>
              <w:t xml:space="preserve">ram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lang w:val="en-US"/>
              </w:rPr>
              <w:t>Keahlian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Konstruksi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3466BB">
              <w:rPr>
                <w:rFonts w:ascii="Times New Roman" w:hAnsi="Times New Roman" w:cs="Times New Roman"/>
                <w:lang w:val="en-US"/>
              </w:rPr>
              <w:t>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Proper</w:t>
            </w:r>
            <w:r>
              <w:rPr>
                <w:rFonts w:ascii="Times New Roman" w:hAnsi="Times New Roman" w:cs="Times New Roman"/>
                <w:lang w:val="en-US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lang w:val="en-US"/>
              </w:rPr>
              <w:t>SMK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N 2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Wonosari</w:t>
            </w:r>
            <w:proofErr w:type="spellEnd"/>
          </w:p>
        </w:tc>
      </w:tr>
      <w:tr w:rsidR="004E7174" w:rsidRPr="00EA5849" w:rsidTr="008E62E0">
        <w:tc>
          <w:tcPr>
            <w:tcW w:w="1668" w:type="dxa"/>
          </w:tcPr>
          <w:p w:rsidR="004E7174" w:rsidRPr="00EA5849" w:rsidRDefault="004E7174" w:rsidP="00E67C7C">
            <w:pPr>
              <w:rPr>
                <w:rFonts w:ascii="Times New Roman" w:hAnsi="Times New Roman" w:cs="Times New Roman"/>
                <w:lang w:val="en-US"/>
              </w:rPr>
            </w:pPr>
            <w:r w:rsidRPr="00EA5849">
              <w:rPr>
                <w:rFonts w:ascii="Times New Roman" w:hAnsi="Times New Roman" w:cs="Times New Roman"/>
              </w:rPr>
              <w:t>Abstrak</w:t>
            </w:r>
            <w:r w:rsidR="008E62E0" w:rsidRPr="00EA58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4E7174" w:rsidRPr="00EA5849" w:rsidRDefault="004E7174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58" w:type="dxa"/>
          </w:tcPr>
          <w:p w:rsidR="003466BB" w:rsidRPr="003466BB" w:rsidRDefault="003466BB" w:rsidP="003466BB">
            <w:pPr>
              <w:ind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merupakan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bertujuan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: (1)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mengembangkan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pengukuran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tanah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program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studi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Konstruksi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Properti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di SMK N 2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Wonosari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, (2)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mengetahui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tingkat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kelayakan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diperoleh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pengujian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validasi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pengukuran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tanah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oleh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media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guru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mata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pengukuran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tanah</w:t>
            </w:r>
            <w:proofErr w:type="spellEnd"/>
          </w:p>
          <w:p w:rsidR="003466BB" w:rsidRPr="003466BB" w:rsidRDefault="003466BB" w:rsidP="003466BB">
            <w:pPr>
              <w:ind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ini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menggunakan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metode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Research and Development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). Model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4D (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four-D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Thiagarajan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meliputi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tahapan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define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pendefisian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), 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design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perancangan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), 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develop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disseminate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penyebaran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Instrumen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berupa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angket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empat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skala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3466BB">
              <w:rPr>
                <w:rFonts w:ascii="Times New Roman" w:hAnsi="Times New Roman" w:cs="Times New Roman"/>
                <w:i/>
                <w:lang w:val="en-US"/>
              </w:rPr>
              <w:t>Likert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 yang</w:t>
            </w:r>
            <w:proofErr w:type="gram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divalidasi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oleh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Angket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menguji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kelayakan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melalui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validasi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media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penilaian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guru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mata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pengukuran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tanah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E7174" w:rsidRPr="003466BB" w:rsidRDefault="003466BB" w:rsidP="003466BB">
            <w:pPr>
              <w:ind w:firstLine="851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pengukuran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tanah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SMK N 2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Wonosari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bahwa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melalui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empat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tahapan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yaitu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: (1)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menganalisis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kebutuhan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define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), (2)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perancangan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desain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design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), (3)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memvalidasi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develop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(4)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penyebaran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disseminate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pengujian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validasi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oleh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mendapat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skor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89</w:t>
            </w:r>
            <w:proofErr w:type="gramStart"/>
            <w:r w:rsidRPr="003466BB">
              <w:rPr>
                <w:rFonts w:ascii="Times New Roman" w:hAnsi="Times New Roman" w:cs="Times New Roman"/>
                <w:lang w:val="en-US"/>
              </w:rPr>
              <w:t>,86</w:t>
            </w:r>
            <w:proofErr w:type="gramEnd"/>
            <w:r w:rsidRPr="003466BB">
              <w:rPr>
                <w:rFonts w:ascii="Times New Roman" w:hAnsi="Times New Roman" w:cs="Times New Roman"/>
                <w:lang w:val="en-US"/>
              </w:rPr>
              <w:t xml:space="preserve">%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predikat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“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layak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”.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pengujian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validasi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media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oleh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media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mendapat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skor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86</w:t>
            </w:r>
            <w:proofErr w:type="gramStart"/>
            <w:r w:rsidRPr="003466BB">
              <w:rPr>
                <w:rFonts w:ascii="Times New Roman" w:hAnsi="Times New Roman" w:cs="Times New Roman"/>
                <w:lang w:val="en-US"/>
              </w:rPr>
              <w:t>,30</w:t>
            </w:r>
            <w:proofErr w:type="gramEnd"/>
            <w:r w:rsidRPr="003466BB">
              <w:rPr>
                <w:rFonts w:ascii="Times New Roman" w:hAnsi="Times New Roman" w:cs="Times New Roman"/>
                <w:lang w:val="en-US"/>
              </w:rPr>
              <w:t xml:space="preserve">%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predikat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“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layak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”.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pengujian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validasi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oleh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guru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mata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pengukuran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tanah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aspek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mendapat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skor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rata-rata 76,34%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predikat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“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layak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”,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sedangkan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aspek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media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mendapat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skor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rata-rata 79,75%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predikat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“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layak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”.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disimpulkan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bahwa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pengukuran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tanah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layak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sebagai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media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mata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dasar-dasar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konstruksi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pengukuran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tanah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4E7174" w:rsidRPr="00EA5849" w:rsidTr="008E62E0">
        <w:tc>
          <w:tcPr>
            <w:tcW w:w="1668" w:type="dxa"/>
          </w:tcPr>
          <w:p w:rsidR="004E7174" w:rsidRPr="00EA5849" w:rsidRDefault="004E7174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Kata kunci</w:t>
            </w:r>
            <w:r w:rsidR="00E67C7C" w:rsidRPr="00EA58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4E7174" w:rsidRPr="00EA5849" w:rsidRDefault="004E7174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58" w:type="dxa"/>
          </w:tcPr>
          <w:p w:rsidR="004E7174" w:rsidRPr="00C62808" w:rsidRDefault="003466BB">
            <w:pPr>
              <w:rPr>
                <w:rFonts w:ascii="Times New Roman" w:hAnsi="Times New Roman" w:cs="Times New Roman"/>
              </w:rPr>
            </w:pPr>
            <w:r w:rsidRPr="003466BB">
              <w:rPr>
                <w:rFonts w:ascii="Times New Roman" w:hAnsi="Times New Roman" w:cs="Times New Roman"/>
              </w:rPr>
              <w:t>pengembangan media, modul pembelajaran, dan teknik pengukuran tanah,</w:t>
            </w:r>
          </w:p>
        </w:tc>
      </w:tr>
      <w:tr w:rsidR="004E7174" w:rsidRPr="00EA5849" w:rsidTr="008E62E0">
        <w:tc>
          <w:tcPr>
            <w:tcW w:w="1668" w:type="dxa"/>
          </w:tcPr>
          <w:p w:rsidR="004E7174" w:rsidRPr="00EA5849" w:rsidRDefault="008E62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5849">
              <w:rPr>
                <w:rFonts w:ascii="Times New Roman" w:hAnsi="Times New Roman" w:cs="Times New Roman"/>
                <w:lang w:val="en-US"/>
              </w:rPr>
              <w:t>Daftar</w:t>
            </w:r>
            <w:proofErr w:type="spellEnd"/>
            <w:r w:rsidRPr="00EA58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A5849">
              <w:rPr>
                <w:rFonts w:ascii="Times New Roman" w:hAnsi="Times New Roman" w:cs="Times New Roman"/>
                <w:lang w:val="en-US"/>
              </w:rPr>
              <w:t>Pustaka</w:t>
            </w:r>
            <w:proofErr w:type="spellEnd"/>
          </w:p>
        </w:tc>
        <w:tc>
          <w:tcPr>
            <w:tcW w:w="283" w:type="dxa"/>
          </w:tcPr>
          <w:p w:rsidR="004E7174" w:rsidRPr="00EA5849" w:rsidRDefault="004E7174">
            <w:pPr>
              <w:rPr>
                <w:rFonts w:ascii="Times New Roman" w:hAnsi="Times New Roman" w:cs="Times New Roman"/>
              </w:rPr>
            </w:pPr>
            <w:r w:rsidRPr="00EA584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858" w:type="dxa"/>
          </w:tcPr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</w:rPr>
              <w:t>Anik Ghufron.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466BB">
              <w:rPr>
                <w:rFonts w:ascii="Times New Roman" w:hAnsi="Times New Roman" w:cs="Times New Roman"/>
              </w:rPr>
              <w:t>2007</w:t>
            </w:r>
            <w:r w:rsidRPr="003466BB">
              <w:rPr>
                <w:rFonts w:ascii="Times New Roman" w:hAnsi="Times New Roman" w:cs="Times New Roman"/>
                <w:lang w:val="en-US"/>
              </w:rPr>
              <w:t>)</w:t>
            </w:r>
            <w:r w:rsidRPr="003466BB">
              <w:rPr>
                <w:rFonts w:ascii="Times New Roman" w:hAnsi="Times New Roman" w:cs="Times New Roman"/>
              </w:rPr>
              <w:t xml:space="preserve">. </w:t>
            </w:r>
            <w:r w:rsidRPr="003466BB">
              <w:rPr>
                <w:rFonts w:ascii="Times New Roman" w:hAnsi="Times New Roman" w:cs="Times New Roman"/>
                <w:i/>
              </w:rPr>
              <w:t>Panduan Penelitian dan Pengembangan Bidang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3466BB">
              <w:rPr>
                <w:rFonts w:ascii="Times New Roman" w:hAnsi="Times New Roman" w:cs="Times New Roman"/>
                <w:i/>
              </w:rPr>
              <w:t>Pendidikan dan Pembelajaran</w:t>
            </w:r>
            <w:r w:rsidRPr="003466BB">
              <w:rPr>
                <w:rFonts w:ascii="Times New Roman" w:hAnsi="Times New Roman" w:cs="Times New Roman"/>
              </w:rPr>
              <w:t xml:space="preserve">. Yogyakarta: Lembaga Penelitian UNY. 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  <w:lang w:val="en-US"/>
              </w:rPr>
              <w:t xml:space="preserve">Abdul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Majid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(2011).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Perencanaan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Mengembangkan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Kompetensi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Guru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. Bandung: PT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Remaja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Rosda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Karya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</w:rPr>
              <w:t>A</w:t>
            </w:r>
            <w:r w:rsidRPr="003466BB">
              <w:rPr>
                <w:rFonts w:ascii="Times New Roman" w:hAnsi="Times New Roman" w:cs="Times New Roman"/>
                <w:lang w:val="en-US"/>
              </w:rPr>
              <w:t>z</w:t>
            </w:r>
            <w:r w:rsidRPr="003466BB">
              <w:rPr>
                <w:rFonts w:ascii="Times New Roman" w:hAnsi="Times New Roman" w:cs="Times New Roman"/>
              </w:rPr>
              <w:t>ha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Arsyad</w:t>
            </w:r>
            <w:proofErr w:type="spellEnd"/>
            <w:r w:rsidRPr="003466BB">
              <w:rPr>
                <w:rFonts w:ascii="Times New Roman" w:hAnsi="Times New Roman" w:cs="Times New Roman"/>
              </w:rPr>
              <w:t>. (20</w:t>
            </w:r>
            <w:r w:rsidRPr="003466BB">
              <w:rPr>
                <w:rFonts w:ascii="Times New Roman" w:hAnsi="Times New Roman" w:cs="Times New Roman"/>
                <w:lang w:val="en-US"/>
              </w:rPr>
              <w:t>06</w:t>
            </w:r>
            <w:r w:rsidRPr="003466BB">
              <w:rPr>
                <w:rFonts w:ascii="Times New Roman" w:hAnsi="Times New Roman" w:cs="Times New Roman"/>
              </w:rPr>
              <w:t xml:space="preserve">). </w:t>
            </w:r>
            <w:r w:rsidRPr="003466BB">
              <w:rPr>
                <w:rFonts w:ascii="Times New Roman" w:hAnsi="Times New Roman" w:cs="Times New Roman"/>
                <w:i/>
              </w:rPr>
              <w:t>Media Pembelajaran</w:t>
            </w:r>
            <w:r w:rsidRPr="003466BB">
              <w:rPr>
                <w:rFonts w:ascii="Times New Roman" w:hAnsi="Times New Roman" w:cs="Times New Roman"/>
              </w:rPr>
              <w:t xml:space="preserve">. Jakarta: 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Raja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Grafindo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Persada</w:t>
            </w:r>
            <w:proofErr w:type="spellEnd"/>
            <w:r w:rsidRPr="003466BB">
              <w:rPr>
                <w:rFonts w:ascii="Times New Roman" w:hAnsi="Times New Roman" w:cs="Times New Roman"/>
              </w:rPr>
              <w:t>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</w:rPr>
              <w:t>Asyha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r </w:t>
            </w:r>
            <w:r w:rsidRPr="003466BB">
              <w:rPr>
                <w:rFonts w:ascii="Times New Roman" w:hAnsi="Times New Roman" w:cs="Times New Roman"/>
              </w:rPr>
              <w:t>R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ayanda</w:t>
            </w:r>
            <w:proofErr w:type="spellEnd"/>
            <w:r w:rsidRPr="003466BB">
              <w:rPr>
                <w:rFonts w:ascii="Times New Roman" w:hAnsi="Times New Roman" w:cs="Times New Roman"/>
              </w:rPr>
              <w:t xml:space="preserve">. (2012). </w:t>
            </w:r>
            <w:r w:rsidRPr="003466BB">
              <w:rPr>
                <w:rFonts w:ascii="Times New Roman" w:hAnsi="Times New Roman" w:cs="Times New Roman"/>
                <w:i/>
              </w:rPr>
              <w:t>Kreatif Mengembangkan Media Pembelajaran</w:t>
            </w:r>
            <w:r w:rsidRPr="003466BB">
              <w:rPr>
                <w:rFonts w:ascii="Times New Roman" w:hAnsi="Times New Roman" w:cs="Times New Roman"/>
              </w:rPr>
              <w:t>. Jakarta: Refrensi.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Bayu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Kristiawan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Pratama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Saputra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(2017).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Gambar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Untuk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Siswa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Kelas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X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Jurusan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Ketenagalistrikan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Di SMK N 1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Magelang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TAS UNY.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Bekti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Wulandari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(2015).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Trainer Equalizer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Grafis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Parametris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Sebagai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Media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Mata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Kuliah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Praktik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Sistem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Audio.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Jurnal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Pendidikan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Teknologi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Kejuruan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UNY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Nomor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4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22).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Hlm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374-384.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</w:rPr>
              <w:lastRenderedPageBreak/>
              <w:t>Depdiknas. (2008).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66BB">
              <w:rPr>
                <w:rFonts w:ascii="Times New Roman" w:hAnsi="Times New Roman" w:cs="Times New Roman"/>
                <w:i/>
              </w:rPr>
              <w:t>Penulisan Modul</w:t>
            </w:r>
            <w:r w:rsidRPr="003466BB">
              <w:rPr>
                <w:rFonts w:ascii="Times New Roman" w:hAnsi="Times New Roman" w:cs="Times New Roman"/>
              </w:rPr>
              <w:t>. Diunduh dari: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66BB">
              <w:rPr>
                <w:rFonts w:ascii="Times New Roman" w:hAnsi="Times New Roman" w:cs="Times New Roman"/>
              </w:rPr>
              <w:t xml:space="preserve">http://gurupembaharu.com/home/wpcontent/uploads/download/2011/02/26-05-A2-B-PenulisanModul.doc. </w:t>
            </w:r>
            <w:proofErr w:type="gramStart"/>
            <w:r w:rsidRPr="003466BB">
              <w:rPr>
                <w:rFonts w:ascii="Times New Roman" w:hAnsi="Times New Roman" w:cs="Times New Roman"/>
                <w:lang w:val="en-US"/>
              </w:rPr>
              <w:t>p</w:t>
            </w:r>
            <w:r w:rsidRPr="003466BB">
              <w:rPr>
                <w:rFonts w:ascii="Times New Roman" w:hAnsi="Times New Roman" w:cs="Times New Roman"/>
              </w:rPr>
              <w:t>ada</w:t>
            </w:r>
            <w:proofErr w:type="gramEnd"/>
            <w:r w:rsidRPr="003466BB">
              <w:rPr>
                <w:rFonts w:ascii="Times New Roman" w:hAnsi="Times New Roman" w:cs="Times New Roman"/>
              </w:rPr>
              <w:t xml:space="preserve"> tanggal 26 Maret 2018</w:t>
            </w:r>
            <w:r w:rsidRPr="003466BB">
              <w:rPr>
                <w:rFonts w:ascii="Times New Roman" w:hAnsi="Times New Roman" w:cs="Times New Roman"/>
                <w:lang w:val="en-US"/>
              </w:rPr>
              <w:t>,</w:t>
            </w:r>
            <w:r w:rsidRPr="003466BB">
              <w:rPr>
                <w:rFonts w:ascii="Times New Roman" w:hAnsi="Times New Roman" w:cs="Times New Roman"/>
              </w:rPr>
              <w:t xml:space="preserve"> </w:t>
            </w:r>
            <w:r w:rsidRPr="003466BB">
              <w:rPr>
                <w:rFonts w:ascii="Times New Roman" w:hAnsi="Times New Roman" w:cs="Times New Roman"/>
                <w:lang w:val="en-US"/>
              </w:rPr>
              <w:t>Jam</w:t>
            </w:r>
            <w:r w:rsidRPr="003466BB">
              <w:rPr>
                <w:rFonts w:ascii="Times New Roman" w:hAnsi="Times New Roman" w:cs="Times New Roman"/>
              </w:rPr>
              <w:t xml:space="preserve"> 22.23 WIB.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Dwi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Rahdiyanta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(2016).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Penyusunan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Diakses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Pr="003466BB">
                <w:rPr>
                  <w:rStyle w:val="Hyperlink"/>
                  <w:rFonts w:ascii="Times New Roman" w:hAnsi="Times New Roman" w:cs="Times New Roman"/>
                  <w:lang w:val="en-US"/>
                </w:rPr>
                <w:t>http://staff.uny.ac.id/sites/default/files/penelitian/dr-dwi-rahdiyanta-mpd/20-teknik penyusunan-modul.pdf</w:t>
              </w:r>
            </w:hyperlink>
            <w:r w:rsidRPr="003466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3466BB"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proofErr w:type="gram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tanggal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28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Juni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2018, Jam 19.45 WIB.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Endang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Mulyatiningsih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(2013).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Model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Diakses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9" w:history="1">
              <w:r w:rsidRPr="003466BB">
                <w:rPr>
                  <w:rStyle w:val="Hyperlink"/>
                  <w:rFonts w:ascii="Times New Roman" w:hAnsi="Times New Roman" w:cs="Times New Roman"/>
                  <w:lang w:val="en-US"/>
                </w:rPr>
                <w:t>http://staff.uny.ac.id/sites/default/files/pengabdian/dra-endang-mulyatiningsih-mpd/7cpengembangan-model-pembelajaran.pdf</w:t>
              </w:r>
            </w:hyperlink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pada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tanggal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28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Maret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, Jam 20.31 WIB.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  <w:lang w:val="en-US"/>
              </w:rPr>
              <w:t xml:space="preserve">Farida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Awaliyah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(2013).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Guru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Kurikulum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2013.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Jurnal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Aspirasi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. </w:t>
            </w:r>
            <w:r w:rsidRPr="003466BB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Nomor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4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1)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Hlm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. 65-74.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</w:rPr>
              <w:t xml:space="preserve">Hujair A H. Sanaky. (2013). </w:t>
            </w:r>
            <w:r w:rsidRPr="003466BB">
              <w:rPr>
                <w:rFonts w:ascii="Times New Roman" w:hAnsi="Times New Roman" w:cs="Times New Roman"/>
                <w:i/>
              </w:rPr>
              <w:t>Media Pembelajaran Interaktif-Inovatif</w:t>
            </w:r>
            <w:r w:rsidRPr="003466BB">
              <w:rPr>
                <w:rFonts w:ascii="Times New Roman" w:hAnsi="Times New Roman" w:cs="Times New Roman"/>
              </w:rPr>
              <w:t>. Yogyakarta: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66BB">
              <w:rPr>
                <w:rFonts w:ascii="Times New Roman" w:hAnsi="Times New Roman" w:cs="Times New Roman"/>
              </w:rPr>
              <w:t>Kaukaba Dipantara.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  <w:lang w:val="en-US"/>
              </w:rPr>
              <w:t xml:space="preserve">Muhammad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Faza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Rozani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(2010).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Media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Bahasa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Arab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Berbasis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Multimedia.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TAS UIN.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Oemar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66BB">
              <w:rPr>
                <w:rFonts w:ascii="Times New Roman" w:hAnsi="Times New Roman" w:cs="Times New Roman"/>
              </w:rPr>
              <w:t xml:space="preserve">Hamalik (1986). </w:t>
            </w:r>
            <w:r w:rsidRPr="003466BB">
              <w:rPr>
                <w:rFonts w:ascii="Times New Roman" w:hAnsi="Times New Roman" w:cs="Times New Roman"/>
                <w:i/>
              </w:rPr>
              <w:t>Media Pendidikan</w:t>
            </w:r>
            <w:r w:rsidRPr="003466BB">
              <w:rPr>
                <w:rFonts w:ascii="Times New Roman" w:hAnsi="Times New Roman" w:cs="Times New Roman"/>
              </w:rPr>
              <w:t>. Bandung: PT Alumni.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Ramli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Abdullah. (2012).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Pemanfaatan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Belajar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Jurnal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Ilmiah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Didaktika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. 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Nomor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12).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Hlm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216-231.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Reber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, Arthur S.</w:t>
            </w:r>
            <w:r w:rsidRPr="003466BB">
              <w:rPr>
                <w:rFonts w:ascii="Times New Roman" w:hAnsi="Times New Roman" w:cs="Times New Roman"/>
              </w:rPr>
              <w:t xml:space="preserve"> (1988). </w:t>
            </w:r>
            <w:r w:rsidRPr="003466BB">
              <w:rPr>
                <w:rFonts w:ascii="Times New Roman" w:hAnsi="Times New Roman" w:cs="Times New Roman"/>
                <w:i/>
              </w:rPr>
              <w:t xml:space="preserve">The Penguin Dictonary of Psychology. </w:t>
            </w:r>
            <w:r w:rsidRPr="003466BB">
              <w:rPr>
                <w:rFonts w:ascii="Times New Roman" w:hAnsi="Times New Roman" w:cs="Times New Roman"/>
              </w:rPr>
              <w:t xml:space="preserve">Ringwood </w:t>
            </w:r>
            <w:r w:rsidRPr="003466BB">
              <w:rPr>
                <w:rFonts w:ascii="Times New Roman" w:hAnsi="Times New Roman" w:cs="Times New Roman"/>
                <w:lang w:val="en-US"/>
              </w:rPr>
              <w:t>V</w:t>
            </w:r>
            <w:r w:rsidRPr="003466BB">
              <w:rPr>
                <w:rFonts w:ascii="Times New Roman" w:hAnsi="Times New Roman" w:cs="Times New Roman"/>
              </w:rPr>
              <w:t>ctoria. Penguin Books Autralia Ltd.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  <w:lang w:val="en-US"/>
              </w:rPr>
              <w:t xml:space="preserve">S.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Nasution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(2008).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Berbagai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Pendekatan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dalam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Proses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Belajar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&amp;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Mengajar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Jakarta: PT.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Bumi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Aksara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  <w:lang w:val="en-US"/>
              </w:rPr>
              <w:t xml:space="preserve">Sri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Haryati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(2012). Research and Development (R&amp;D)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Sebagai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Salah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Satu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Model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Bidang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Pendidikan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Majalah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Ilmiah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Dinamika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. 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Nomor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37).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Hlm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11-26.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  <w:lang w:val="en-US"/>
              </w:rPr>
              <w:t xml:space="preserve">Sri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Kantun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(2013).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Hakikat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Prosedur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Jurnal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Pendidikan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Ekonomi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Universitas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Jember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. 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Nomor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7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Hlm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76.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</w:rPr>
              <w:t xml:space="preserve">Sugihartono, dkk. (2013) . </w:t>
            </w:r>
            <w:r w:rsidRPr="003466BB">
              <w:rPr>
                <w:rFonts w:ascii="Times New Roman" w:hAnsi="Times New Roman" w:cs="Times New Roman"/>
                <w:i/>
              </w:rPr>
              <w:t xml:space="preserve">Psikologi Pendidikan. </w:t>
            </w:r>
            <w:r w:rsidRPr="003466BB">
              <w:rPr>
                <w:rFonts w:ascii="Times New Roman" w:hAnsi="Times New Roman" w:cs="Times New Roman"/>
              </w:rPr>
              <w:t>Yogyakarta: UNY Press.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</w:rPr>
              <w:t xml:space="preserve">Sugiyono. (2012). </w:t>
            </w:r>
            <w:r w:rsidRPr="003466BB">
              <w:rPr>
                <w:rFonts w:ascii="Times New Roman" w:hAnsi="Times New Roman" w:cs="Times New Roman"/>
                <w:i/>
              </w:rPr>
              <w:t>Metode Penelitian Kuantitatif Kualitatif dan R&amp;D</w:t>
            </w:r>
            <w:r w:rsidRPr="003466BB">
              <w:rPr>
                <w:rFonts w:ascii="Times New Roman" w:hAnsi="Times New Roman" w:cs="Times New Roman"/>
              </w:rPr>
              <w:t>. Bandung: Alfabeta.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Sugiyono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(2015).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Statistika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Untuk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Penelitian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. 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Bandung: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Alfabeta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1418" w:hanging="14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</w:rPr>
              <w:t>Suharsimi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Arikunto</w:t>
            </w:r>
            <w:proofErr w:type="spellEnd"/>
            <w:r w:rsidRPr="003466BB">
              <w:rPr>
                <w:rFonts w:ascii="Times New Roman" w:hAnsi="Times New Roman" w:cs="Times New Roman"/>
              </w:rPr>
              <w:t>. (</w:t>
            </w:r>
            <w:r w:rsidRPr="003466BB">
              <w:rPr>
                <w:rFonts w:ascii="Times New Roman" w:hAnsi="Times New Roman" w:cs="Times New Roman"/>
                <w:lang w:val="en-US"/>
              </w:rPr>
              <w:t>2012</w:t>
            </w:r>
            <w:r w:rsidRPr="003466BB">
              <w:rPr>
                <w:rFonts w:ascii="Times New Roman" w:hAnsi="Times New Roman" w:cs="Times New Roman"/>
              </w:rPr>
              <w:t xml:space="preserve">). </w:t>
            </w:r>
            <w:r w:rsidRPr="003466BB">
              <w:rPr>
                <w:rFonts w:ascii="Times New Roman" w:hAnsi="Times New Roman" w:cs="Times New Roman"/>
                <w:i/>
              </w:rPr>
              <w:t>Prosedur Penelitian</w:t>
            </w:r>
            <w:r w:rsidRPr="003466BB">
              <w:rPr>
                <w:rFonts w:ascii="Times New Roman" w:hAnsi="Times New Roman" w:cs="Times New Roman"/>
              </w:rPr>
              <w:t>. Jakarta: Rineka Ci</w:t>
            </w:r>
            <w:r w:rsidRPr="003466BB">
              <w:rPr>
                <w:rFonts w:ascii="Times New Roman" w:hAnsi="Times New Roman" w:cs="Times New Roman"/>
                <w:lang w:val="en-US"/>
              </w:rPr>
              <w:t>p</w:t>
            </w:r>
            <w:r w:rsidRPr="003466BB">
              <w:rPr>
                <w:rFonts w:ascii="Times New Roman" w:hAnsi="Times New Roman" w:cs="Times New Roman"/>
              </w:rPr>
              <w:t xml:space="preserve">ta. 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Putu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Sukerni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(2014).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Buku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Ajar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Pendidikan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IPA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Kelas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IV Semester I SD No. 4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Kaliuntu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Model Dick and Carey. 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JPI (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Jurnal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Pendidikan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Indonesia)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Nomor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1).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Sukoco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(2014).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Media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Interaktif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Berbasis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Komputer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Peserta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Didik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Mata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Kendaraan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Ringan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Jurnal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lastRenderedPageBreak/>
              <w:t>Pendidikan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Teknologi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Kejuruan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UNY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Nomor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22).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Hlm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216-226.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</w:rPr>
              <w:t xml:space="preserve">Suryosubroto. (1983). </w:t>
            </w:r>
            <w:r w:rsidRPr="003466BB">
              <w:rPr>
                <w:rFonts w:ascii="Times New Roman" w:hAnsi="Times New Roman" w:cs="Times New Roman"/>
                <w:i/>
              </w:rPr>
              <w:t>Sistem Pengajaran dengan Modul</w:t>
            </w:r>
            <w:r w:rsidRPr="003466BB">
              <w:rPr>
                <w:rFonts w:ascii="Times New Roman" w:hAnsi="Times New Roman" w:cs="Times New Roman"/>
              </w:rPr>
              <w:t>. Jakarta: Bina Aksara.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Tiwan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(2010).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Penerapan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Sebagai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Upaya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Peningkatan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Proses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Jurusan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Pendidikan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Mesin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FT UNY.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Jurnal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Pendidikan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Teknologi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Kejuruan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UNY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Nomor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Tahun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19).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Hlm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256-280.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Thiagarajan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, S.,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Semmel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, D.S,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Semmel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, M.I (1974). </w:t>
            </w:r>
            <w:r w:rsidRPr="003466BB">
              <w:rPr>
                <w:rFonts w:ascii="Times New Roman" w:hAnsi="Times New Roman" w:cs="Times New Roman"/>
                <w:i/>
                <w:lang w:val="en-US"/>
              </w:rPr>
              <w:t>Instructional development for training teacher of exceptional children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Minnepolis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>: Indiana University.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</w:rPr>
              <w:t xml:space="preserve">Triton Prawira Budi. (2006). </w:t>
            </w:r>
            <w:r w:rsidRPr="003466BB">
              <w:rPr>
                <w:rFonts w:ascii="Times New Roman" w:hAnsi="Times New Roman" w:cs="Times New Roman"/>
                <w:i/>
              </w:rPr>
              <w:t>SPSS 13.0 Terapan: Riset Statitik Parametrik.</w:t>
            </w:r>
            <w:r w:rsidRPr="003466BB">
              <w:rPr>
                <w:rFonts w:ascii="Times New Roman" w:hAnsi="Times New Roman" w:cs="Times New Roman"/>
              </w:rPr>
              <w:t xml:space="preserve"> Yogyakarta: Andi.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</w:rPr>
              <w:t>Winkel S.J.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W.S</w:t>
            </w:r>
            <w:r w:rsidRPr="003466BB">
              <w:rPr>
                <w:rFonts w:ascii="Times New Roman" w:hAnsi="Times New Roman" w:cs="Times New Roman"/>
              </w:rPr>
              <w:t xml:space="preserve"> (1983). </w:t>
            </w:r>
            <w:r w:rsidRPr="003466BB">
              <w:rPr>
                <w:rFonts w:ascii="Times New Roman" w:hAnsi="Times New Roman" w:cs="Times New Roman"/>
                <w:i/>
              </w:rPr>
              <w:t>Psikologi Pendidikan Dan Evaluasi Belajar</w:t>
            </w:r>
            <w:r w:rsidRPr="003466BB">
              <w:rPr>
                <w:rFonts w:ascii="Times New Roman" w:hAnsi="Times New Roman" w:cs="Times New Roman"/>
              </w:rPr>
              <w:t>. Jakarta: PT. Gramedia.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3466BB">
              <w:rPr>
                <w:rFonts w:ascii="Times New Roman" w:hAnsi="Times New Roman" w:cs="Times New Roman"/>
                <w:lang w:val="en-US"/>
              </w:rPr>
              <w:t xml:space="preserve">Yan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Permana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(2017).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Autocad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dengan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Konsep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Pembelajaran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Berbasis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Proyek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di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Jurusan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Teknik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Arsitektur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SMK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Negeri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2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Wonosari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 TAS UNY.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Yudhi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66BB">
              <w:rPr>
                <w:rFonts w:ascii="Times New Roman" w:hAnsi="Times New Roman" w:cs="Times New Roman"/>
              </w:rPr>
              <w:t xml:space="preserve">Munadi. (2013). </w:t>
            </w:r>
            <w:r w:rsidRPr="003466BB">
              <w:rPr>
                <w:rFonts w:ascii="Times New Roman" w:hAnsi="Times New Roman" w:cs="Times New Roman"/>
                <w:i/>
              </w:rPr>
              <w:t>Media Pembelajaran, Sebuah Pendekatan Baru</w:t>
            </w:r>
            <w:r w:rsidRPr="003466B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466BB">
              <w:rPr>
                <w:rFonts w:ascii="Times New Roman" w:hAnsi="Times New Roman" w:cs="Times New Roman"/>
              </w:rPr>
              <w:t>Jakarta: Referensi (GP Press Group).</w:t>
            </w: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466BB" w:rsidRPr="003466BB" w:rsidRDefault="003466BB" w:rsidP="003466BB">
            <w:pPr>
              <w:ind w:left="567" w:hanging="56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Ziriyatun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lang w:val="en-US"/>
              </w:rPr>
              <w:t>Nafi’ah</w:t>
            </w:r>
            <w:proofErr w:type="spellEnd"/>
            <w:r w:rsidRPr="003466BB">
              <w:rPr>
                <w:rFonts w:ascii="Times New Roman" w:hAnsi="Times New Roman" w:cs="Times New Roman"/>
                <w:lang w:val="en-US"/>
              </w:rPr>
              <w:t xml:space="preserve">. (2017).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Pengembangan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Modul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Keselamatan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dan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Kesehatan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proofErr w:type="gramStart"/>
            <w:r w:rsidRPr="003466BB">
              <w:rPr>
                <w:rFonts w:ascii="Times New Roman" w:hAnsi="Times New Roman" w:cs="Times New Roman"/>
                <w:i/>
                <w:lang w:val="en-US"/>
              </w:rPr>
              <w:t>Kerja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Untuk</w:t>
            </w:r>
            <w:proofErr w:type="spellEnd"/>
            <w:proofErr w:type="gram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Siswa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Kelas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X Tata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Busana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SMK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Karya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3466BB">
              <w:rPr>
                <w:rFonts w:ascii="Times New Roman" w:hAnsi="Times New Roman" w:cs="Times New Roman"/>
                <w:i/>
                <w:lang w:val="en-US"/>
              </w:rPr>
              <w:t>Rini</w:t>
            </w:r>
            <w:proofErr w:type="spellEnd"/>
            <w:r w:rsidRPr="003466BB">
              <w:rPr>
                <w:rFonts w:ascii="Times New Roman" w:hAnsi="Times New Roman" w:cs="Times New Roman"/>
                <w:i/>
                <w:lang w:val="en-US"/>
              </w:rPr>
              <w:t xml:space="preserve"> Yogyakarta</w:t>
            </w:r>
            <w:r w:rsidRPr="003466BB">
              <w:rPr>
                <w:rFonts w:ascii="Times New Roman" w:hAnsi="Times New Roman" w:cs="Times New Roman"/>
                <w:lang w:val="en-US"/>
              </w:rPr>
              <w:t>. TAS UNY.</w:t>
            </w:r>
          </w:p>
          <w:p w:rsidR="00C62808" w:rsidRPr="00F10A0A" w:rsidRDefault="00C62808" w:rsidP="003466BB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190675" w:rsidRPr="00EA5849" w:rsidRDefault="00190675" w:rsidP="00B54EE2">
      <w:pPr>
        <w:rPr>
          <w:rFonts w:ascii="Times New Roman" w:hAnsi="Times New Roman" w:cs="Times New Roman"/>
        </w:rPr>
      </w:pPr>
    </w:p>
    <w:sectPr w:rsidR="00190675" w:rsidRPr="00EA5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74"/>
    <w:rsid w:val="000070A9"/>
    <w:rsid w:val="00017746"/>
    <w:rsid w:val="00035853"/>
    <w:rsid w:val="00035C0D"/>
    <w:rsid w:val="000361D6"/>
    <w:rsid w:val="00040FF5"/>
    <w:rsid w:val="0004292D"/>
    <w:rsid w:val="00055691"/>
    <w:rsid w:val="00061849"/>
    <w:rsid w:val="000946E1"/>
    <w:rsid w:val="000A120A"/>
    <w:rsid w:val="000B0751"/>
    <w:rsid w:val="000B5DEB"/>
    <w:rsid w:val="000F2A8D"/>
    <w:rsid w:val="001114A9"/>
    <w:rsid w:val="00143B0E"/>
    <w:rsid w:val="00165677"/>
    <w:rsid w:val="00165BBE"/>
    <w:rsid w:val="001822AA"/>
    <w:rsid w:val="00187D07"/>
    <w:rsid w:val="00190675"/>
    <w:rsid w:val="001A4E6A"/>
    <w:rsid w:val="001C611D"/>
    <w:rsid w:val="001F4921"/>
    <w:rsid w:val="00204D04"/>
    <w:rsid w:val="00223DC6"/>
    <w:rsid w:val="0025691C"/>
    <w:rsid w:val="00280227"/>
    <w:rsid w:val="002B6FC3"/>
    <w:rsid w:val="002D1805"/>
    <w:rsid w:val="003019D4"/>
    <w:rsid w:val="003034A8"/>
    <w:rsid w:val="00324BE7"/>
    <w:rsid w:val="003379D5"/>
    <w:rsid w:val="003466BB"/>
    <w:rsid w:val="00356369"/>
    <w:rsid w:val="0036165C"/>
    <w:rsid w:val="00372688"/>
    <w:rsid w:val="003A6625"/>
    <w:rsid w:val="003B735A"/>
    <w:rsid w:val="003C0D69"/>
    <w:rsid w:val="003C1133"/>
    <w:rsid w:val="003C2385"/>
    <w:rsid w:val="003D559B"/>
    <w:rsid w:val="003F5436"/>
    <w:rsid w:val="0040326E"/>
    <w:rsid w:val="00406EDA"/>
    <w:rsid w:val="004135A2"/>
    <w:rsid w:val="0041777B"/>
    <w:rsid w:val="00442F86"/>
    <w:rsid w:val="00444FD2"/>
    <w:rsid w:val="00460F7C"/>
    <w:rsid w:val="004731A2"/>
    <w:rsid w:val="00495665"/>
    <w:rsid w:val="004A714D"/>
    <w:rsid w:val="004A7C39"/>
    <w:rsid w:val="004E4FA6"/>
    <w:rsid w:val="004E7174"/>
    <w:rsid w:val="004F216C"/>
    <w:rsid w:val="00553ECC"/>
    <w:rsid w:val="00565E47"/>
    <w:rsid w:val="0058443D"/>
    <w:rsid w:val="00591A45"/>
    <w:rsid w:val="005A024A"/>
    <w:rsid w:val="005F22BB"/>
    <w:rsid w:val="00617C8D"/>
    <w:rsid w:val="006231DF"/>
    <w:rsid w:val="00645313"/>
    <w:rsid w:val="00677FFE"/>
    <w:rsid w:val="00693EBF"/>
    <w:rsid w:val="006A38A0"/>
    <w:rsid w:val="006D54C8"/>
    <w:rsid w:val="007253D6"/>
    <w:rsid w:val="007475CC"/>
    <w:rsid w:val="00751DA9"/>
    <w:rsid w:val="007837CC"/>
    <w:rsid w:val="00786667"/>
    <w:rsid w:val="007E5224"/>
    <w:rsid w:val="007F1FFB"/>
    <w:rsid w:val="007F5837"/>
    <w:rsid w:val="00826B32"/>
    <w:rsid w:val="00836A99"/>
    <w:rsid w:val="00836D71"/>
    <w:rsid w:val="00855426"/>
    <w:rsid w:val="008569CE"/>
    <w:rsid w:val="00864997"/>
    <w:rsid w:val="008756D9"/>
    <w:rsid w:val="00876DBB"/>
    <w:rsid w:val="0088317A"/>
    <w:rsid w:val="00883670"/>
    <w:rsid w:val="00885095"/>
    <w:rsid w:val="008A1765"/>
    <w:rsid w:val="008B00D0"/>
    <w:rsid w:val="008B55CC"/>
    <w:rsid w:val="008E2BF7"/>
    <w:rsid w:val="008E62E0"/>
    <w:rsid w:val="008F4F8B"/>
    <w:rsid w:val="009056D7"/>
    <w:rsid w:val="00951420"/>
    <w:rsid w:val="00957982"/>
    <w:rsid w:val="00961799"/>
    <w:rsid w:val="009A018A"/>
    <w:rsid w:val="009C45A0"/>
    <w:rsid w:val="009D4B8A"/>
    <w:rsid w:val="009D5117"/>
    <w:rsid w:val="009F2409"/>
    <w:rsid w:val="00A0663E"/>
    <w:rsid w:val="00A20804"/>
    <w:rsid w:val="00A60320"/>
    <w:rsid w:val="00A66B65"/>
    <w:rsid w:val="00A7082D"/>
    <w:rsid w:val="00A73EAF"/>
    <w:rsid w:val="00A77383"/>
    <w:rsid w:val="00AA2DAE"/>
    <w:rsid w:val="00AC191F"/>
    <w:rsid w:val="00AD3EF5"/>
    <w:rsid w:val="00AF1354"/>
    <w:rsid w:val="00B11E40"/>
    <w:rsid w:val="00B27F0F"/>
    <w:rsid w:val="00B3283B"/>
    <w:rsid w:val="00B41B1F"/>
    <w:rsid w:val="00B50F8C"/>
    <w:rsid w:val="00B54EE2"/>
    <w:rsid w:val="00B735B9"/>
    <w:rsid w:val="00B81255"/>
    <w:rsid w:val="00B922CE"/>
    <w:rsid w:val="00B94191"/>
    <w:rsid w:val="00BA0602"/>
    <w:rsid w:val="00BC1CBB"/>
    <w:rsid w:val="00BC361F"/>
    <w:rsid w:val="00BD09CC"/>
    <w:rsid w:val="00BD1DA0"/>
    <w:rsid w:val="00C009DE"/>
    <w:rsid w:val="00C07699"/>
    <w:rsid w:val="00C15F85"/>
    <w:rsid w:val="00C31436"/>
    <w:rsid w:val="00C32A6B"/>
    <w:rsid w:val="00C542D8"/>
    <w:rsid w:val="00C62808"/>
    <w:rsid w:val="00C62AC5"/>
    <w:rsid w:val="00C722B3"/>
    <w:rsid w:val="00C724BC"/>
    <w:rsid w:val="00CB374E"/>
    <w:rsid w:val="00CC3DA5"/>
    <w:rsid w:val="00CF7D73"/>
    <w:rsid w:val="00D003BA"/>
    <w:rsid w:val="00D06BF4"/>
    <w:rsid w:val="00D12647"/>
    <w:rsid w:val="00D337FA"/>
    <w:rsid w:val="00D40475"/>
    <w:rsid w:val="00D5372A"/>
    <w:rsid w:val="00D5626C"/>
    <w:rsid w:val="00D619C2"/>
    <w:rsid w:val="00D838C7"/>
    <w:rsid w:val="00D94334"/>
    <w:rsid w:val="00DA5FCA"/>
    <w:rsid w:val="00E067F6"/>
    <w:rsid w:val="00E234B1"/>
    <w:rsid w:val="00E26AB4"/>
    <w:rsid w:val="00E270DE"/>
    <w:rsid w:val="00E35748"/>
    <w:rsid w:val="00E36191"/>
    <w:rsid w:val="00E67C7C"/>
    <w:rsid w:val="00E94A10"/>
    <w:rsid w:val="00EA1361"/>
    <w:rsid w:val="00EA5849"/>
    <w:rsid w:val="00EE10C7"/>
    <w:rsid w:val="00EE66E4"/>
    <w:rsid w:val="00EE7C61"/>
    <w:rsid w:val="00F06EA6"/>
    <w:rsid w:val="00F10A0A"/>
    <w:rsid w:val="00F11014"/>
    <w:rsid w:val="00F7000D"/>
    <w:rsid w:val="00F831E6"/>
    <w:rsid w:val="00F95C38"/>
    <w:rsid w:val="00FF07FB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E0"/>
    <w:rPr>
      <w:color w:val="0000FF" w:themeColor="hyperlink"/>
      <w:u w:val="single"/>
    </w:rPr>
  </w:style>
  <w:style w:type="paragraph" w:customStyle="1" w:styleId="Default">
    <w:name w:val="Default"/>
    <w:rsid w:val="00F10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E0"/>
    <w:rPr>
      <w:color w:val="0000FF" w:themeColor="hyperlink"/>
      <w:u w:val="single"/>
    </w:rPr>
  </w:style>
  <w:style w:type="paragraph" w:customStyle="1" w:styleId="Default">
    <w:name w:val="Default"/>
    <w:rsid w:val="00F10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ff.uny.ac.id/sites/default/files/penelitian/dr-dwi-rahdiyanta-mpd/20-teknik%20penyusunan-modul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lik_hariyanto@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tok.setiawan@student.uny.ac.i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ff.uny.ac.id/sites/default/files/pengabdian/dra-endang-mulyatiningsih-mpd/7cpengembangan-model-pembelajar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BBA0-BD31-4BE3-A84A-0099347D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Eng</dc:creator>
  <cp:lastModifiedBy>TOTOK</cp:lastModifiedBy>
  <cp:revision>4</cp:revision>
  <dcterms:created xsi:type="dcterms:W3CDTF">2018-10-17T01:22:00Z</dcterms:created>
  <dcterms:modified xsi:type="dcterms:W3CDTF">2018-10-17T01:28:00Z</dcterms:modified>
</cp:coreProperties>
</file>